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hint="eastAsia" w:ascii="方正黑体_GBK" w:hAnsi="方正黑体_GBK" w:eastAsia="方正黑体_GBK" w:cs="方正黑体_GBK"/>
          <w:color w:val="000000"/>
          <w:kern w:val="0"/>
          <w:sz w:val="28"/>
          <w:szCs w:val="28"/>
          <w:lang w:val="en-US" w:eastAsia="zh-CN"/>
        </w:rPr>
      </w:pPr>
      <w:r>
        <w:rPr>
          <w:rFonts w:hint="eastAsia" w:ascii="方正黑体_GBK" w:hAnsi="方正黑体_GBK" w:eastAsia="方正黑体_GBK" w:cs="方正黑体_GBK"/>
          <w:kern w:val="2"/>
          <w:sz w:val="32"/>
          <w:szCs w:val="32"/>
          <w:lang w:val="en-US" w:eastAsia="zh-CN" w:bidi="ar-SA"/>
        </w:rPr>
        <w:t>附件：</w:t>
      </w:r>
    </w:p>
    <w:p>
      <w:pPr>
        <w:widowControl/>
        <w:ind w:left="8100" w:leftChars="3857" w:firstLine="0" w:firstLineChars="0"/>
        <w:jc w:val="left"/>
        <w:textAlignment w:val="center"/>
        <w:rPr>
          <w:rFonts w:hint="eastAsia" w:ascii="仿宋_GB2312" w:hAnsi="仿宋_GB2312" w:eastAsia="仿宋_GB2312" w:cs="仿宋_GB2312"/>
          <w:color w:val="000000"/>
          <w:kern w:val="0"/>
          <w:sz w:val="28"/>
          <w:szCs w:val="28"/>
          <w:lang w:eastAsia="zh-CN"/>
        </w:rPr>
      </w:pPr>
      <w:bookmarkStart w:id="0" w:name="_GoBack"/>
      <w:bookmarkEnd w:id="0"/>
      <w:r>
        <w:rPr>
          <w:rFonts w:hint="eastAsia" w:ascii="仿宋_GB2312" w:hAnsi="仿宋_GB2312" w:eastAsia="仿宋_GB2312" w:cs="仿宋_GB2312"/>
          <w:color w:val="000000"/>
          <w:kern w:val="0"/>
          <w:sz w:val="28"/>
          <w:szCs w:val="28"/>
          <w:lang w:val="en-US" w:eastAsia="zh-CN"/>
        </w:rPr>
        <w:t xml:space="preserve">                        </w:t>
      </w:r>
    </w:p>
    <w:p>
      <w:pPr>
        <w:suppressAutoHyphens/>
        <w:spacing w:line="60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2022年度应用技术研究与开发资金项目</w:t>
      </w:r>
    </w:p>
    <w:p>
      <w:pPr>
        <w:suppressAutoHyphens/>
        <w:spacing w:line="60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现场绩效评价资料清单（复印件）</w:t>
      </w:r>
    </w:p>
    <w:p>
      <w:pPr>
        <w:suppressAutoHyphens/>
        <w:spacing w:line="600" w:lineRule="exact"/>
        <w:jc w:val="center"/>
        <w:rPr>
          <w:rFonts w:hint="eastAsia" w:ascii="Times New Roman" w:hAnsi="Times New Roman" w:eastAsia="方正小标宋简体" w:cs="Times New Roman"/>
          <w:sz w:val="44"/>
          <w:szCs w:val="44"/>
        </w:rPr>
      </w:pPr>
    </w:p>
    <w:tbl>
      <w:tblPr>
        <w:tblStyle w:val="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36" w:type="dxa"/>
            <w:vAlign w:val="center"/>
          </w:tcPr>
          <w:p>
            <w:pPr>
              <w:jc w:val="center"/>
              <w:rPr>
                <w:b/>
                <w:bCs/>
                <w:sz w:val="24"/>
                <w:szCs w:val="24"/>
              </w:rPr>
            </w:pPr>
            <w:r>
              <w:rPr>
                <w:rFonts w:hint="eastAsia"/>
                <w:b/>
                <w:bCs/>
                <w:sz w:val="24"/>
                <w:szCs w:val="24"/>
              </w:rPr>
              <w:t>项目名称</w:t>
            </w:r>
          </w:p>
        </w:tc>
        <w:tc>
          <w:tcPr>
            <w:tcW w:w="8682" w:type="dxa"/>
            <w:noWrap/>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36" w:type="dxa"/>
            <w:vAlign w:val="center"/>
          </w:tcPr>
          <w:p>
            <w:pPr>
              <w:jc w:val="center"/>
              <w:rPr>
                <w:rFonts w:hint="eastAsia" w:eastAsiaTheme="minorEastAsia"/>
                <w:b/>
                <w:bCs/>
                <w:sz w:val="24"/>
                <w:szCs w:val="24"/>
                <w:lang w:eastAsia="zh-CN"/>
              </w:rPr>
            </w:pPr>
            <w:r>
              <w:rPr>
                <w:rFonts w:hint="eastAsia"/>
                <w:b/>
                <w:bCs/>
                <w:sz w:val="24"/>
                <w:szCs w:val="24"/>
                <w:lang w:eastAsia="zh-CN"/>
              </w:rPr>
              <w:t>承担单位</w:t>
            </w:r>
          </w:p>
        </w:tc>
        <w:tc>
          <w:tcPr>
            <w:tcW w:w="8682" w:type="dxa"/>
            <w:noWra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b/>
                <w:bCs/>
                <w:sz w:val="24"/>
                <w:szCs w:val="24"/>
              </w:rPr>
            </w:pPr>
            <w:r>
              <w:rPr>
                <w:rFonts w:hint="eastAsia"/>
                <w:b/>
                <w:bCs/>
                <w:sz w:val="24"/>
                <w:szCs w:val="24"/>
              </w:rPr>
              <w:t>序号</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szCs w:val="24"/>
              </w:rPr>
            </w:pPr>
            <w:r>
              <w:rPr>
                <w:rFonts w:hint="eastAsia"/>
                <w:b/>
                <w:bCs/>
                <w:sz w:val="24"/>
                <w:szCs w:val="24"/>
              </w:rPr>
              <w:t>资料名称或说明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sz w:val="24"/>
                <w:szCs w:val="24"/>
                <w:lang w:eastAsia="zh-CN"/>
              </w:rPr>
            </w:pPr>
            <w:r>
              <w:rPr>
                <w:rFonts w:hint="eastAsia"/>
                <w:sz w:val="24"/>
                <w:szCs w:val="24"/>
                <w:lang w:val="en-US" w:eastAsia="zh-CN"/>
              </w:rPr>
              <w:t>1</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截止202</w:t>
            </w:r>
            <w:r>
              <w:rPr>
                <w:rFonts w:hint="eastAsia" w:ascii="CESI仿宋-GB2312" w:hAnsi="CESI仿宋-GB2312" w:eastAsia="CESI仿宋-GB2312" w:cs="CESI仿宋-GB2312"/>
                <w:sz w:val="24"/>
                <w:szCs w:val="24"/>
                <w:lang w:val="en-US" w:eastAsia="zh-CN"/>
              </w:rPr>
              <w:t>3</w:t>
            </w:r>
            <w:r>
              <w:rPr>
                <w:rFonts w:hint="eastAsia" w:ascii="CESI仿宋-GB2312" w:hAnsi="CESI仿宋-GB2312" w:eastAsia="CESI仿宋-GB2312" w:cs="CESI仿宋-GB2312"/>
                <w:sz w:val="24"/>
                <w:szCs w:val="24"/>
              </w:rPr>
              <w:t>年3月1日</w:t>
            </w:r>
            <w:r>
              <w:rPr>
                <w:rFonts w:hint="eastAsia" w:ascii="CESI仿宋-GB2312" w:hAnsi="CESI仿宋-GB2312" w:eastAsia="CESI仿宋-GB2312" w:cs="CESI仿宋-GB2312"/>
                <w:sz w:val="24"/>
                <w:szCs w:val="24"/>
                <w:lang w:eastAsia="zh-CN"/>
              </w:rPr>
              <w:t>的</w:t>
            </w:r>
            <w:r>
              <w:rPr>
                <w:rFonts w:hint="eastAsia" w:ascii="CESI仿宋-GB2312" w:hAnsi="CESI仿宋-GB2312" w:eastAsia="CESI仿宋-GB2312" w:cs="CESI仿宋-GB2312"/>
                <w:sz w:val="24"/>
                <w:szCs w:val="24"/>
              </w:rPr>
              <w:t>项目资金</w:t>
            </w:r>
            <w:r>
              <w:rPr>
                <w:rFonts w:hint="eastAsia" w:ascii="CESI仿宋-GB2312" w:hAnsi="CESI仿宋-GB2312" w:eastAsia="CESI仿宋-GB2312" w:cs="CESI仿宋-GB2312"/>
                <w:sz w:val="24"/>
                <w:szCs w:val="24"/>
                <w:lang w:eastAsia="zh-CN"/>
              </w:rPr>
              <w:t>收支</w:t>
            </w:r>
            <w:r>
              <w:rPr>
                <w:rFonts w:hint="eastAsia" w:ascii="CESI仿宋-GB2312" w:hAnsi="CESI仿宋-GB2312" w:eastAsia="CESI仿宋-GB2312" w:cs="CESI仿宋-GB2312"/>
                <w:sz w:val="24"/>
                <w:szCs w:val="24"/>
              </w:rPr>
              <w:t>明细表（包括配套资金）、项目资金支出的相关审批手续履行情况支撑材料（抽查</w:t>
            </w:r>
            <w:r>
              <w:rPr>
                <w:rFonts w:hint="eastAsia" w:ascii="CESI仿宋-GB2312" w:hAnsi="CESI仿宋-GB2312" w:eastAsia="CESI仿宋-GB2312" w:cs="CESI仿宋-GB2312"/>
                <w:sz w:val="24"/>
                <w:szCs w:val="24"/>
                <w:lang w:eastAsia="zh-CN"/>
              </w:rPr>
              <w:t>大额支出凭证</w:t>
            </w:r>
            <w:r>
              <w:rPr>
                <w:rFonts w:hint="eastAsia" w:ascii="CESI仿宋-GB2312" w:hAnsi="CESI仿宋-GB2312" w:eastAsia="CESI仿宋-GB2312" w:cs="CESI仿宋-GB2312"/>
                <w:sz w:val="24"/>
                <w:szCs w:val="24"/>
              </w:rPr>
              <w:t>原始单据）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sz w:val="24"/>
                <w:szCs w:val="24"/>
                <w:lang w:eastAsia="zh-CN"/>
              </w:rPr>
            </w:pPr>
            <w:r>
              <w:rPr>
                <w:rFonts w:hint="eastAsia"/>
                <w:sz w:val="24"/>
                <w:szCs w:val="24"/>
                <w:lang w:val="en-US" w:eastAsia="zh-CN"/>
              </w:rPr>
              <w:t>2</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科研项目管理、资金管理、结余资金管理以及绩效支出管理等相关管理制度文件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sz w:val="24"/>
                <w:szCs w:val="24"/>
                <w:lang w:eastAsia="zh-CN"/>
              </w:rPr>
            </w:pPr>
            <w:r>
              <w:rPr>
                <w:rFonts w:hint="eastAsia"/>
                <w:sz w:val="24"/>
                <w:szCs w:val="24"/>
                <w:lang w:val="en-US" w:eastAsia="zh-CN"/>
              </w:rPr>
              <w:t>3</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项目单位财务及内控相关管理制度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sz w:val="24"/>
                <w:szCs w:val="24"/>
                <w:lang w:eastAsia="zh-CN"/>
              </w:rPr>
            </w:pPr>
            <w:r>
              <w:rPr>
                <w:rFonts w:hint="eastAsia"/>
                <w:sz w:val="24"/>
                <w:szCs w:val="24"/>
                <w:lang w:val="en-US" w:eastAsia="zh-CN"/>
              </w:rPr>
              <w:t>4</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《项目任务书》或《项目合同书》、年度项目执行情况报告等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sz w:val="24"/>
                <w:szCs w:val="24"/>
                <w:lang w:eastAsia="zh-CN"/>
              </w:rPr>
            </w:pPr>
            <w:r>
              <w:rPr>
                <w:rFonts w:hint="eastAsia"/>
                <w:sz w:val="24"/>
                <w:szCs w:val="24"/>
                <w:lang w:val="en-US" w:eastAsia="zh-CN"/>
              </w:rPr>
              <w:t>5</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科技产出及服务的支撑材料（</w:t>
            </w:r>
            <w:r>
              <w:rPr>
                <w:rFonts w:hint="eastAsia" w:ascii="CESI仿宋-GB2312" w:hAnsi="CESI仿宋-GB2312" w:eastAsia="CESI仿宋-GB2312" w:cs="CESI仿宋-GB2312"/>
                <w:sz w:val="24"/>
                <w:szCs w:val="24"/>
                <w:lang w:eastAsia="zh-CN"/>
              </w:rPr>
              <w:t>发表</w:t>
            </w:r>
            <w:r>
              <w:rPr>
                <w:rFonts w:hint="eastAsia" w:ascii="CESI仿宋-GB2312" w:hAnsi="CESI仿宋-GB2312" w:eastAsia="CESI仿宋-GB2312" w:cs="CESI仿宋-GB2312"/>
                <w:sz w:val="24"/>
                <w:szCs w:val="24"/>
                <w:lang w:val="en-US" w:eastAsia="zh-CN"/>
              </w:rPr>
              <w:t>的论文期刊</w:t>
            </w:r>
            <w:r>
              <w:rPr>
                <w:rFonts w:hint="eastAsia" w:ascii="CESI仿宋-GB2312" w:hAnsi="CESI仿宋-GB2312" w:eastAsia="CESI仿宋-GB2312" w:cs="CESI仿宋-GB2312"/>
                <w:sz w:val="24"/>
                <w:szCs w:val="24"/>
              </w:rPr>
              <w:t>、知识产权申请受理或授权文件、与相关人才签订的劳务合同、试验基地或示范点（区）的现场</w:t>
            </w:r>
            <w:r>
              <w:rPr>
                <w:rFonts w:hint="eastAsia" w:ascii="CESI仿宋-GB2312" w:hAnsi="CESI仿宋-GB2312" w:eastAsia="CESI仿宋-GB2312" w:cs="CESI仿宋-GB2312"/>
                <w:sz w:val="24"/>
                <w:szCs w:val="24"/>
                <w:lang w:eastAsia="zh-CN"/>
              </w:rPr>
              <w:t>图片</w:t>
            </w:r>
            <w:r>
              <w:rPr>
                <w:rFonts w:hint="eastAsia" w:ascii="CESI仿宋-GB2312" w:hAnsi="CESI仿宋-GB2312" w:eastAsia="CESI仿宋-GB2312" w:cs="CESI仿宋-GB2312"/>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sz w:val="24"/>
                <w:szCs w:val="24"/>
                <w:lang w:eastAsia="zh-CN"/>
              </w:rPr>
            </w:pPr>
            <w:r>
              <w:rPr>
                <w:rFonts w:hint="eastAsia"/>
                <w:sz w:val="24"/>
                <w:szCs w:val="24"/>
                <w:lang w:val="en-US" w:eastAsia="zh-CN"/>
              </w:rPr>
              <w:t>6</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经济效益产出的支撑材料（项目开发研究科技成果或技术设备投入使用所产生的新增经济效益支撑材料，如利税、产值等涉及的订单、合同、资金进账、纳税等支撑材料）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sz w:val="24"/>
                <w:szCs w:val="24"/>
                <w:lang w:eastAsia="zh-CN"/>
              </w:rPr>
            </w:pPr>
            <w:r>
              <w:rPr>
                <w:rFonts w:hint="eastAsia"/>
                <w:sz w:val="24"/>
                <w:szCs w:val="24"/>
                <w:lang w:val="en-US" w:eastAsia="zh-CN"/>
              </w:rPr>
              <w:t>7</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项目及支出调整</w:t>
            </w:r>
            <w:r>
              <w:rPr>
                <w:rFonts w:hint="eastAsia" w:ascii="CESI仿宋-GB2312" w:hAnsi="CESI仿宋-GB2312" w:eastAsia="CESI仿宋-GB2312" w:cs="CESI仿宋-GB2312"/>
                <w:sz w:val="24"/>
                <w:szCs w:val="24"/>
                <w:lang w:eastAsia="zh-CN"/>
              </w:rPr>
              <w:t>的相关</w:t>
            </w:r>
            <w:r>
              <w:rPr>
                <w:rFonts w:hint="eastAsia" w:ascii="CESI仿宋-GB2312" w:hAnsi="CESI仿宋-GB2312" w:eastAsia="CESI仿宋-GB2312" w:cs="CESI仿宋-GB2312"/>
                <w:sz w:val="24"/>
                <w:szCs w:val="24"/>
              </w:rPr>
              <w:t>材料</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方正黑体_GBK"/>
    <w:panose1 w:val="020B0503020204020204"/>
    <w:charset w:val="86"/>
    <w:family w:val="swiss"/>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FF"/>
    <w:rsid w:val="00207F69"/>
    <w:rsid w:val="00275C25"/>
    <w:rsid w:val="00434034"/>
    <w:rsid w:val="00576C33"/>
    <w:rsid w:val="008541FF"/>
    <w:rsid w:val="00880117"/>
    <w:rsid w:val="00923017"/>
    <w:rsid w:val="2F7F2756"/>
    <w:rsid w:val="3D3E6D3E"/>
    <w:rsid w:val="7F7FCC63"/>
    <w:rsid w:val="B6E50873"/>
    <w:rsid w:val="CFFA7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83</Words>
  <Characters>477</Characters>
  <Lines>3</Lines>
  <Paragraphs>1</Paragraphs>
  <TotalTime>0</TotalTime>
  <ScaleCrop>false</ScaleCrop>
  <LinksUpToDate>false</LinksUpToDate>
  <CharactersWithSpaces>559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2022-03-11T06:03:00Z</dcterms:created>
  <dc:creator>coolman</dc:creator>
  <cp:lastModifiedBy>ysgz</cp:lastModifiedBy>
  <cp:lastPrinted>2022-04-14T12:10:00Z</cp:lastPrinted>
  <dcterms:modified xsi:type="dcterms:W3CDTF">2023-02-27T16:55:18Z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